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7CDE" w14:textId="3901688F" w:rsidR="00EC6DFC" w:rsidRDefault="00DA2FC7" w:rsidP="002C230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pacing w:val="-1"/>
          <w:sz w:val="32"/>
          <w:szCs w:val="32"/>
        </w:rPr>
      </w:pPr>
      <w:r w:rsidRPr="00B72CF3">
        <w:rPr>
          <w:rFonts w:ascii="標楷體" w:eastAsia="標楷體" w:hAnsi="標楷體" w:hint="eastAsia"/>
          <w:spacing w:val="-1"/>
          <w:sz w:val="32"/>
          <w:szCs w:val="32"/>
          <w:lang w:eastAsia="zh-HK"/>
        </w:rPr>
        <w:t>復興藝術實驗</w:t>
      </w:r>
      <w:r w:rsidRPr="00B72CF3">
        <w:rPr>
          <w:rFonts w:ascii="標楷體" w:eastAsia="標楷體" w:hAnsi="標楷體" w:hint="eastAsia"/>
          <w:spacing w:val="-1"/>
          <w:sz w:val="32"/>
          <w:szCs w:val="32"/>
        </w:rPr>
        <w:t>學院</w:t>
      </w:r>
      <w:r w:rsidR="002C2306">
        <w:rPr>
          <w:rFonts w:ascii="標楷體" w:eastAsia="標楷體" w:hAnsi="標楷體"/>
          <w:spacing w:val="-1"/>
          <w:sz w:val="32"/>
          <w:szCs w:val="32"/>
        </w:rPr>
        <w:br/>
      </w:r>
      <w:r w:rsidRPr="00DA2FC7">
        <w:rPr>
          <w:rFonts w:ascii="標楷體" w:eastAsia="標楷體" w:hAnsi="標楷體" w:hint="eastAsia"/>
          <w:spacing w:val="-1"/>
          <w:sz w:val="32"/>
          <w:szCs w:val="32"/>
        </w:rPr>
        <w:t>學雜費收費標準</w:t>
      </w:r>
    </w:p>
    <w:p w14:paraId="75E98B5A" w14:textId="77777777" w:rsidR="00DA2FC7" w:rsidRDefault="00DA2FC7" w:rsidP="00DA2FC7">
      <w:pPr>
        <w:snapToGrid w:val="0"/>
        <w:rPr>
          <w:rFonts w:ascii="標楷體" w:eastAsia="標楷體" w:hAnsi="標楷體"/>
          <w:b/>
          <w:spacing w:val="-1"/>
          <w:sz w:val="32"/>
          <w:szCs w:val="32"/>
        </w:rPr>
      </w:pPr>
    </w:p>
    <w:p w14:paraId="01F75847" w14:textId="77777777" w:rsidR="000C3D5E" w:rsidRPr="005829EA" w:rsidRDefault="000C3D5E" w:rsidP="000C3D5E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5829EA">
        <w:rPr>
          <w:rFonts w:ascii="標楷體" w:eastAsia="標楷體" w:hAnsi="標楷體" w:hint="eastAsia"/>
          <w:sz w:val="32"/>
          <w:szCs w:val="32"/>
          <w:u w:val="single"/>
        </w:rPr>
        <w:t>復興藝術實驗學院112學年度</w:t>
      </w:r>
      <w:r>
        <w:rPr>
          <w:rFonts w:ascii="標楷體" w:eastAsia="標楷體" w:hAnsi="標楷體" w:hint="eastAsia"/>
          <w:sz w:val="32"/>
          <w:szCs w:val="32"/>
          <w:u w:val="single"/>
        </w:rPr>
        <w:t>正規生</w:t>
      </w:r>
      <w:r w:rsidRPr="005829EA">
        <w:rPr>
          <w:rFonts w:ascii="標楷體" w:eastAsia="標楷體" w:hAnsi="標楷體" w:hint="eastAsia"/>
          <w:sz w:val="32"/>
          <w:szCs w:val="32"/>
          <w:u w:val="single"/>
        </w:rPr>
        <w:t>收費標準一覽表</w:t>
      </w:r>
    </w:p>
    <w:p w14:paraId="09024502" w14:textId="77777777" w:rsidR="000C3D5E" w:rsidRDefault="000C3D5E" w:rsidP="000C3D5E">
      <w:pPr>
        <w:rPr>
          <w:rFonts w:ascii="標楷體" w:eastAsia="標楷體" w:hAnsi="標楷體"/>
          <w:sz w:val="29"/>
          <w:szCs w:val="29"/>
        </w:rPr>
      </w:pPr>
      <w:r w:rsidRPr="005829EA">
        <w:rPr>
          <w:rFonts w:ascii="標楷體" w:eastAsia="標楷體" w:hAnsi="標楷體"/>
          <w:sz w:val="28"/>
          <w:szCs w:val="28"/>
        </w:rPr>
        <w:t>本收費標準及說明項目係依照「</w:t>
      </w:r>
      <w:r w:rsidRPr="005829EA">
        <w:rPr>
          <w:rFonts w:ascii="標楷體" w:eastAsia="標楷體" w:hAnsi="標楷體" w:hint="eastAsia"/>
          <w:sz w:val="28"/>
          <w:szCs w:val="28"/>
        </w:rPr>
        <w:t>復興藝術實驗學院</w:t>
      </w:r>
      <w:r w:rsidRPr="005829EA">
        <w:rPr>
          <w:rFonts w:ascii="標楷體" w:eastAsia="標楷體" w:hAnsi="標楷體"/>
          <w:sz w:val="28"/>
          <w:szCs w:val="28"/>
        </w:rPr>
        <w:t>學生學費繳費及退費辦法」訂定及辦理。</w:t>
      </w:r>
      <w:r>
        <w:br/>
      </w:r>
      <w:r w:rsidRPr="003D3188">
        <w:rPr>
          <w:rFonts w:ascii="標楷體" w:eastAsia="標楷體" w:hAnsi="標楷體"/>
          <w:b/>
          <w:bCs/>
          <w:sz w:val="29"/>
          <w:szCs w:val="29"/>
        </w:rPr>
        <w:t>一、學費、雜費、學分費收費標準</w:t>
      </w:r>
    </w:p>
    <w:tbl>
      <w:tblPr>
        <w:tblStyle w:val="1-1"/>
        <w:tblW w:w="8784" w:type="dxa"/>
        <w:tblLook w:val="04A0" w:firstRow="1" w:lastRow="0" w:firstColumn="1" w:lastColumn="0" w:noHBand="0" w:noVBand="1"/>
      </w:tblPr>
      <w:tblGrid>
        <w:gridCol w:w="1308"/>
        <w:gridCol w:w="1656"/>
        <w:gridCol w:w="1758"/>
        <w:gridCol w:w="1936"/>
        <w:gridCol w:w="2126"/>
      </w:tblGrid>
      <w:tr w:rsidR="000C3D5E" w:rsidRPr="00263E14" w14:paraId="5B048E1B" w14:textId="77777777" w:rsidTr="007B0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  <w:shd w:val="clear" w:color="auto" w:fill="FFF2CC" w:themeFill="accent4" w:themeFillTint="33"/>
          </w:tcPr>
          <w:p w14:paraId="371E0D76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63E14">
              <w:rPr>
                <w:rFonts w:ascii="標楷體" w:eastAsia="標楷體" w:hAnsi="標楷體"/>
              </w:rPr>
              <w:t>系名</w:t>
            </w:r>
            <w:proofErr w:type="gramEnd"/>
          </w:p>
        </w:tc>
        <w:tc>
          <w:tcPr>
            <w:tcW w:w="1656" w:type="dxa"/>
            <w:shd w:val="clear" w:color="auto" w:fill="FFF2CC" w:themeFill="accent4" w:themeFillTint="33"/>
          </w:tcPr>
          <w:p w14:paraId="16F72706" w14:textId="77777777" w:rsidR="000C3D5E" w:rsidRPr="00263E14" w:rsidRDefault="000C3D5E" w:rsidP="007B0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學費</w:t>
            </w:r>
          </w:p>
        </w:tc>
        <w:tc>
          <w:tcPr>
            <w:tcW w:w="1758" w:type="dxa"/>
            <w:shd w:val="clear" w:color="auto" w:fill="FFF2CC" w:themeFill="accent4" w:themeFillTint="33"/>
          </w:tcPr>
          <w:p w14:paraId="22A0E075" w14:textId="77777777" w:rsidR="000C3D5E" w:rsidRPr="00263E14" w:rsidRDefault="000C3D5E" w:rsidP="007B0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雜費</w:t>
            </w:r>
          </w:p>
        </w:tc>
        <w:tc>
          <w:tcPr>
            <w:tcW w:w="1936" w:type="dxa"/>
            <w:shd w:val="clear" w:color="auto" w:fill="FFF2CC" w:themeFill="accent4" w:themeFillTint="33"/>
          </w:tcPr>
          <w:p w14:paraId="10CFA2BA" w14:textId="77777777" w:rsidR="000C3D5E" w:rsidRPr="00263E14" w:rsidRDefault="000C3D5E" w:rsidP="007B0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8A27238" w14:textId="77777777" w:rsidR="000C3D5E" w:rsidRPr="00263E14" w:rsidRDefault="000C3D5E" w:rsidP="007B0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學分費計算標準</w:t>
            </w:r>
          </w:p>
        </w:tc>
      </w:tr>
      <w:tr w:rsidR="000C3D5E" w:rsidRPr="00263E14" w14:paraId="5C236F15" w14:textId="77777777" w:rsidTr="007B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8CC91C0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 w:hint="eastAsia"/>
              </w:rPr>
              <w:t>舞蹈學系</w:t>
            </w:r>
          </w:p>
        </w:tc>
        <w:tc>
          <w:tcPr>
            <w:tcW w:w="1656" w:type="dxa"/>
          </w:tcPr>
          <w:p w14:paraId="3B005AD3" w14:textId="77777777" w:rsidR="000C3D5E" w:rsidRPr="00263E14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  <w:r w:rsidRPr="00263E14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210</w:t>
            </w:r>
          </w:p>
        </w:tc>
        <w:tc>
          <w:tcPr>
            <w:tcW w:w="1758" w:type="dxa"/>
          </w:tcPr>
          <w:p w14:paraId="17A935F5" w14:textId="77777777" w:rsidR="000C3D5E" w:rsidRPr="00263E14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263E14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1936" w:type="dxa"/>
          </w:tcPr>
          <w:p w14:paraId="5187C1A8" w14:textId="77777777" w:rsidR="000C3D5E" w:rsidRPr="00263E14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  <w:r w:rsidRPr="00263E14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2126" w:type="dxa"/>
          </w:tcPr>
          <w:p w14:paraId="601D3913" w14:textId="77777777" w:rsidR="000C3D5E" w:rsidRPr="006062B1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6062B1">
              <w:rPr>
                <w:rFonts w:ascii="標楷體" w:eastAsia="標楷體" w:hAnsi="標楷體" w:hint="eastAsia"/>
                <w:color w:val="FF0000"/>
              </w:rPr>
              <w:t>1</w:t>
            </w:r>
            <w:r w:rsidRPr="006062B1">
              <w:rPr>
                <w:rFonts w:ascii="標楷體" w:eastAsia="標楷體" w:hAnsi="標楷體"/>
                <w:color w:val="FF0000"/>
              </w:rPr>
              <w:t>,480</w:t>
            </w:r>
          </w:p>
        </w:tc>
      </w:tr>
      <w:tr w:rsidR="000C3D5E" w:rsidRPr="00263E14" w14:paraId="5B3CF8CE" w14:textId="77777777" w:rsidTr="007B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6696905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 w:hint="eastAsia"/>
              </w:rPr>
              <w:t>美術學系</w:t>
            </w:r>
          </w:p>
        </w:tc>
        <w:tc>
          <w:tcPr>
            <w:tcW w:w="1656" w:type="dxa"/>
          </w:tcPr>
          <w:p w14:paraId="24EED057" w14:textId="77777777" w:rsidR="000C3D5E" w:rsidRPr="00263E14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  <w:r w:rsidRPr="00263E14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210</w:t>
            </w:r>
          </w:p>
        </w:tc>
        <w:tc>
          <w:tcPr>
            <w:tcW w:w="1758" w:type="dxa"/>
          </w:tcPr>
          <w:p w14:paraId="78BB662E" w14:textId="77777777" w:rsidR="000C3D5E" w:rsidRPr="00263E14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263E14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1936" w:type="dxa"/>
          </w:tcPr>
          <w:p w14:paraId="484BE4FA" w14:textId="77777777" w:rsidR="000C3D5E" w:rsidRPr="00263E14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  <w:r w:rsidRPr="00263E14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510</w:t>
            </w:r>
          </w:p>
        </w:tc>
        <w:tc>
          <w:tcPr>
            <w:tcW w:w="2126" w:type="dxa"/>
          </w:tcPr>
          <w:p w14:paraId="229C24D0" w14:textId="77777777" w:rsidR="000C3D5E" w:rsidRPr="006062B1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6062B1">
              <w:rPr>
                <w:rFonts w:ascii="標楷體" w:eastAsia="標楷體" w:hAnsi="標楷體" w:hint="eastAsia"/>
                <w:color w:val="FF0000"/>
              </w:rPr>
              <w:t>1</w:t>
            </w:r>
            <w:r w:rsidRPr="006062B1">
              <w:rPr>
                <w:rFonts w:ascii="標楷體" w:eastAsia="標楷體" w:hAnsi="標楷體"/>
                <w:color w:val="FF0000"/>
              </w:rPr>
              <w:t>,480</w:t>
            </w:r>
          </w:p>
        </w:tc>
      </w:tr>
    </w:tbl>
    <w:p w14:paraId="4D21EE59" w14:textId="77777777" w:rsidR="000C3D5E" w:rsidRDefault="000C3D5E" w:rsidP="000C3D5E"/>
    <w:p w14:paraId="29C19B4F" w14:textId="77777777" w:rsidR="000C3D5E" w:rsidRPr="00662109" w:rsidRDefault="000C3D5E" w:rsidP="000C3D5E">
      <w:pPr>
        <w:rPr>
          <w:rFonts w:ascii="標楷體" w:eastAsia="標楷體" w:hAnsi="標楷體"/>
          <w:b/>
          <w:bCs/>
          <w:sz w:val="29"/>
          <w:szCs w:val="29"/>
        </w:rPr>
      </w:pPr>
      <w:r w:rsidRPr="00662109">
        <w:rPr>
          <w:rFonts w:ascii="標楷體" w:eastAsia="標楷體" w:hAnsi="標楷體"/>
          <w:b/>
          <w:bCs/>
          <w:sz w:val="29"/>
          <w:szCs w:val="29"/>
        </w:rPr>
        <w:t>二、其它收費標準</w:t>
      </w:r>
    </w:p>
    <w:tbl>
      <w:tblPr>
        <w:tblStyle w:val="1-1"/>
        <w:tblW w:w="8784" w:type="dxa"/>
        <w:tblLook w:val="04A0" w:firstRow="1" w:lastRow="0" w:firstColumn="1" w:lastColumn="0" w:noHBand="0" w:noVBand="1"/>
      </w:tblPr>
      <w:tblGrid>
        <w:gridCol w:w="3964"/>
        <w:gridCol w:w="4820"/>
      </w:tblGrid>
      <w:tr w:rsidR="000C3D5E" w:rsidRPr="00263E14" w14:paraId="18D26D10" w14:textId="77777777" w:rsidTr="007B0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2CC" w:themeFill="accent4" w:themeFillTint="33"/>
          </w:tcPr>
          <w:p w14:paraId="036FEA6A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收費項目</w:t>
            </w:r>
          </w:p>
        </w:tc>
        <w:tc>
          <w:tcPr>
            <w:tcW w:w="4820" w:type="dxa"/>
            <w:shd w:val="clear" w:color="auto" w:fill="FFF2CC" w:themeFill="accent4" w:themeFillTint="33"/>
          </w:tcPr>
          <w:p w14:paraId="77808745" w14:textId="77777777" w:rsidR="000C3D5E" w:rsidRPr="00263E14" w:rsidRDefault="000C3D5E" w:rsidP="007B01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收費金額</w:t>
            </w:r>
          </w:p>
        </w:tc>
      </w:tr>
      <w:tr w:rsidR="000C3D5E" w:rsidRPr="00263E14" w14:paraId="3321960A" w14:textId="77777777" w:rsidTr="007B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BAEB030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電腦實習費</w:t>
            </w:r>
          </w:p>
        </w:tc>
        <w:tc>
          <w:tcPr>
            <w:tcW w:w="4820" w:type="dxa"/>
          </w:tcPr>
          <w:p w14:paraId="57AA162D" w14:textId="77777777" w:rsidR="000C3D5E" w:rsidRPr="006062B1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6062B1">
              <w:rPr>
                <w:rFonts w:ascii="標楷體" w:eastAsia="標楷體" w:hAnsi="標楷體" w:hint="eastAsia"/>
                <w:color w:val="FF0000"/>
              </w:rPr>
              <w:t>1</w:t>
            </w:r>
            <w:r w:rsidRPr="006062B1">
              <w:rPr>
                <w:rFonts w:ascii="標楷體" w:eastAsia="標楷體" w:hAnsi="標楷體"/>
                <w:color w:val="FF0000"/>
              </w:rPr>
              <w:t>,3</w:t>
            </w:r>
            <w:r w:rsidRPr="006062B1">
              <w:rPr>
                <w:rFonts w:ascii="標楷體" w:eastAsia="標楷體" w:hAnsi="標楷體" w:hint="eastAsia"/>
                <w:color w:val="FF0000"/>
              </w:rPr>
              <w:t>00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</w:p>
        </w:tc>
      </w:tr>
      <w:tr w:rsidR="000C3D5E" w:rsidRPr="00263E14" w14:paraId="32EB8D26" w14:textId="77777777" w:rsidTr="007B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A85C15F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  <w:b w:val="0"/>
                <w:bCs w:val="0"/>
              </w:rPr>
            </w:pPr>
            <w:r w:rsidRPr="00263E14">
              <w:rPr>
                <w:rFonts w:ascii="標楷體" w:eastAsia="標楷體" w:hAnsi="標楷體"/>
              </w:rPr>
              <w:t>電腦實習費</w:t>
            </w:r>
          </w:p>
          <w:p w14:paraId="685814C7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 w:hint="eastAsia"/>
              </w:rPr>
              <w:t>(網路資源使用費</w:t>
            </w:r>
            <w:r w:rsidRPr="00263E14">
              <w:rPr>
                <w:rFonts w:ascii="標楷體" w:eastAsia="標楷體" w:hAnsi="標楷體"/>
              </w:rPr>
              <w:t>)</w:t>
            </w:r>
          </w:p>
        </w:tc>
        <w:tc>
          <w:tcPr>
            <w:tcW w:w="4820" w:type="dxa"/>
          </w:tcPr>
          <w:p w14:paraId="16220A23" w14:textId="77777777" w:rsidR="000C3D5E" w:rsidRPr="006062B1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</w:rPr>
            </w:pPr>
            <w:r w:rsidRPr="006062B1">
              <w:rPr>
                <w:rFonts w:ascii="標楷體" w:eastAsia="標楷體" w:hAnsi="標楷體" w:hint="eastAsia"/>
                <w:color w:val="FF0000"/>
              </w:rPr>
              <w:t>1,000</w:t>
            </w:r>
          </w:p>
        </w:tc>
      </w:tr>
      <w:tr w:rsidR="000C3D5E" w:rsidRPr="00263E14" w14:paraId="1AEAF580" w14:textId="77777777" w:rsidTr="007B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192B9A2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語言教學實習費</w:t>
            </w:r>
          </w:p>
        </w:tc>
        <w:tc>
          <w:tcPr>
            <w:tcW w:w="4820" w:type="dxa"/>
          </w:tcPr>
          <w:p w14:paraId="44E832A0" w14:textId="77777777" w:rsidR="000C3D5E" w:rsidRPr="00217FBD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17FBD">
              <w:rPr>
                <w:rFonts w:ascii="標楷體" w:eastAsia="標楷體" w:hAnsi="標楷體" w:hint="eastAsia"/>
              </w:rPr>
              <w:t>670</w:t>
            </w:r>
          </w:p>
        </w:tc>
      </w:tr>
      <w:tr w:rsidR="000C3D5E" w:rsidRPr="00263E14" w14:paraId="6512C283" w14:textId="77777777" w:rsidTr="007B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2D8ED04" w14:textId="77777777" w:rsidR="000C3D5E" w:rsidRPr="00263E14" w:rsidRDefault="000C3D5E" w:rsidP="007B012B">
            <w:pPr>
              <w:jc w:val="center"/>
              <w:rPr>
                <w:rFonts w:ascii="標楷體" w:eastAsia="標楷體" w:hAnsi="標楷體"/>
              </w:rPr>
            </w:pPr>
            <w:r w:rsidRPr="00263E14">
              <w:rPr>
                <w:rFonts w:ascii="標楷體" w:eastAsia="標楷體" w:hAnsi="標楷體"/>
              </w:rPr>
              <w:t>學生平安保險費</w:t>
            </w:r>
          </w:p>
        </w:tc>
        <w:tc>
          <w:tcPr>
            <w:tcW w:w="4820" w:type="dxa"/>
          </w:tcPr>
          <w:p w14:paraId="1709912A" w14:textId="77777777" w:rsidR="000C3D5E" w:rsidRPr="00217FBD" w:rsidRDefault="000C3D5E" w:rsidP="007B01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217FBD">
              <w:rPr>
                <w:rFonts w:ascii="標楷體" w:eastAsia="標楷體" w:hAnsi="標楷體" w:hint="eastAsia"/>
              </w:rPr>
              <w:t>530</w:t>
            </w:r>
          </w:p>
        </w:tc>
      </w:tr>
    </w:tbl>
    <w:p w14:paraId="1BBCF5A8" w14:textId="77777777" w:rsidR="000C3D5E" w:rsidRDefault="000C3D5E" w:rsidP="000C3D5E">
      <w:pPr>
        <w:rPr>
          <w:rFonts w:ascii="標楷體" w:eastAsia="標楷體" w:hAnsi="標楷體"/>
        </w:rPr>
      </w:pPr>
    </w:p>
    <w:p w14:paraId="3B28EE3F" w14:textId="77777777" w:rsidR="000C3D5E" w:rsidRDefault="000C3D5E" w:rsidP="000C3D5E">
      <w:pPr>
        <w:rPr>
          <w:rFonts w:ascii="標楷體" w:eastAsia="標楷體" w:hAnsi="標楷體"/>
          <w:sz w:val="25"/>
          <w:szCs w:val="25"/>
        </w:rPr>
      </w:pPr>
      <w:r w:rsidRPr="00263E14">
        <w:rPr>
          <w:rFonts w:ascii="標楷體" w:eastAsia="標楷體" w:hAnsi="標楷體"/>
          <w:b/>
          <w:bCs/>
          <w:sz w:val="28"/>
          <w:szCs w:val="28"/>
        </w:rPr>
        <w:t>三、收費說明</w:t>
      </w:r>
      <w:r>
        <w:rPr>
          <w:rFonts w:ascii="標楷體" w:eastAsia="標楷體" w:hAnsi="標楷體"/>
          <w:b/>
          <w:bCs/>
          <w:sz w:val="28"/>
          <w:szCs w:val="28"/>
        </w:rPr>
        <w:br/>
      </w:r>
      <w:r w:rsidRPr="00263E14">
        <w:rPr>
          <w:rFonts w:ascii="標楷體" w:eastAsia="標楷體" w:hAnsi="標楷體" w:hint="eastAsia"/>
          <w:sz w:val="25"/>
          <w:szCs w:val="25"/>
        </w:rPr>
        <w:t>(</w:t>
      </w:r>
      <w:r w:rsidRPr="00263E14">
        <w:rPr>
          <w:rFonts w:ascii="標楷體" w:eastAsia="標楷體" w:hAnsi="標楷體"/>
          <w:sz w:val="25"/>
          <w:szCs w:val="25"/>
        </w:rPr>
        <w:t>一</w:t>
      </w:r>
      <w:proofErr w:type="gramStart"/>
      <w:r w:rsidRPr="00263E14">
        <w:rPr>
          <w:rFonts w:ascii="標楷體" w:eastAsia="標楷體" w:hAnsi="標楷體"/>
          <w:sz w:val="25"/>
          <w:szCs w:val="25"/>
        </w:rPr>
        <w:t>）</w:t>
      </w:r>
      <w:proofErr w:type="gramEnd"/>
      <w:r w:rsidRPr="00263E14">
        <w:rPr>
          <w:rFonts w:ascii="標楷體" w:eastAsia="標楷體" w:hAnsi="標楷體"/>
          <w:sz w:val="25"/>
          <w:szCs w:val="25"/>
        </w:rPr>
        <w:t xml:space="preserve"> 正規生繳費規定：</w:t>
      </w:r>
      <w:r w:rsidRPr="00263E14">
        <w:rPr>
          <w:rFonts w:ascii="標楷體" w:eastAsia="標楷體" w:hAnsi="標楷體"/>
        </w:rPr>
        <w:br/>
      </w:r>
      <w:r w:rsidRPr="00263E14">
        <w:rPr>
          <w:rFonts w:ascii="標楷體" w:eastAsia="標楷體" w:hAnsi="標楷體"/>
          <w:sz w:val="25"/>
          <w:szCs w:val="25"/>
        </w:rPr>
        <w:t>1. 大學部應繳學費及雜費</w:t>
      </w:r>
      <w:r>
        <w:rPr>
          <w:rFonts w:ascii="標楷體" w:eastAsia="標楷體" w:hAnsi="標楷體" w:hint="eastAsia"/>
          <w:sz w:val="25"/>
          <w:szCs w:val="25"/>
        </w:rPr>
        <w:t>。</w:t>
      </w:r>
      <w:r w:rsidRPr="00263E14">
        <w:rPr>
          <w:rFonts w:ascii="標楷體" w:eastAsia="標楷體" w:hAnsi="標楷體"/>
        </w:rPr>
        <w:br/>
      </w:r>
      <w:r w:rsidRPr="00263E14">
        <w:rPr>
          <w:rFonts w:ascii="標楷體" w:eastAsia="標楷體" w:hAnsi="標楷體"/>
          <w:sz w:val="25"/>
          <w:szCs w:val="25"/>
        </w:rPr>
        <w:t>2. 本校學生皆應繳電腦實習費（網路資源使用費）。</w:t>
      </w:r>
      <w:r w:rsidRPr="00263E14">
        <w:rPr>
          <w:rFonts w:ascii="標楷體" w:eastAsia="標楷體" w:hAnsi="標楷體"/>
        </w:rPr>
        <w:br/>
      </w:r>
      <w:r w:rsidRPr="00263E14">
        <w:rPr>
          <w:rFonts w:ascii="標楷體" w:eastAsia="標楷體" w:hAnsi="標楷體"/>
          <w:sz w:val="25"/>
          <w:szCs w:val="25"/>
        </w:rPr>
        <w:t xml:space="preserve">3. </w:t>
      </w:r>
      <w:proofErr w:type="gramStart"/>
      <w:r w:rsidRPr="00263E14">
        <w:rPr>
          <w:rFonts w:ascii="標楷體" w:eastAsia="標楷體" w:hAnsi="標楷體"/>
          <w:sz w:val="25"/>
          <w:szCs w:val="25"/>
        </w:rPr>
        <w:t>修習英</w:t>
      </w:r>
      <w:proofErr w:type="gramEnd"/>
      <w:r w:rsidRPr="00263E14">
        <w:rPr>
          <w:rFonts w:ascii="標楷體" w:eastAsia="標楷體" w:hAnsi="標楷體"/>
          <w:sz w:val="25"/>
          <w:szCs w:val="25"/>
        </w:rPr>
        <w:t>、日語課程者，應繳語言教學實習費。</w:t>
      </w:r>
      <w:r w:rsidRPr="00263E14">
        <w:rPr>
          <w:rFonts w:ascii="標楷體" w:eastAsia="標楷體" w:hAnsi="標楷體"/>
        </w:rPr>
        <w:br/>
      </w:r>
      <w:r w:rsidRPr="00263E14">
        <w:rPr>
          <w:rFonts w:ascii="標楷體" w:eastAsia="標楷體" w:hAnsi="標楷體"/>
          <w:sz w:val="25"/>
          <w:szCs w:val="25"/>
        </w:rPr>
        <w:t>4. 正規</w:t>
      </w:r>
      <w:proofErr w:type="gramStart"/>
      <w:r w:rsidRPr="00263E14">
        <w:rPr>
          <w:rFonts w:ascii="標楷體" w:eastAsia="標楷體" w:hAnsi="標楷體"/>
          <w:sz w:val="25"/>
          <w:szCs w:val="25"/>
        </w:rPr>
        <w:t>生均應繳交</w:t>
      </w:r>
      <w:proofErr w:type="gramEnd"/>
      <w:r w:rsidRPr="00263E14">
        <w:rPr>
          <w:rFonts w:ascii="標楷體" w:eastAsia="標楷體" w:hAnsi="標楷體"/>
          <w:sz w:val="25"/>
          <w:szCs w:val="25"/>
        </w:rPr>
        <w:t>學生平安保險費</w:t>
      </w:r>
      <w:r w:rsidRPr="00263E14">
        <w:rPr>
          <w:rFonts w:ascii="標楷體" w:eastAsia="標楷體" w:hAnsi="標楷體"/>
        </w:rPr>
        <w:br/>
      </w:r>
      <w:r>
        <w:rPr>
          <w:rFonts w:ascii="標楷體" w:eastAsia="標楷體" w:hAnsi="標楷體"/>
          <w:sz w:val="25"/>
          <w:szCs w:val="25"/>
        </w:rPr>
        <w:br/>
      </w:r>
      <w:r w:rsidRPr="002443EC">
        <w:rPr>
          <w:rFonts w:ascii="標楷體" w:eastAsia="標楷體" w:hAnsi="標楷體" w:hint="eastAsia"/>
          <w:sz w:val="25"/>
          <w:szCs w:val="25"/>
        </w:rPr>
        <w:t>(</w:t>
      </w:r>
      <w:r w:rsidRPr="002443EC">
        <w:rPr>
          <w:rFonts w:ascii="標楷體" w:eastAsia="標楷體" w:hAnsi="標楷體"/>
          <w:sz w:val="25"/>
          <w:szCs w:val="25"/>
        </w:rPr>
        <w:t>二</w:t>
      </w:r>
      <w:proofErr w:type="gramStart"/>
      <w:r w:rsidRPr="002443EC">
        <w:rPr>
          <w:rFonts w:ascii="標楷體" w:eastAsia="標楷體" w:hAnsi="標楷體"/>
          <w:sz w:val="25"/>
          <w:szCs w:val="25"/>
        </w:rPr>
        <w:t>）</w:t>
      </w:r>
      <w:proofErr w:type="gramEnd"/>
      <w:r w:rsidRPr="002443EC">
        <w:rPr>
          <w:rFonts w:ascii="標楷體" w:eastAsia="標楷體" w:hAnsi="標楷體"/>
          <w:sz w:val="25"/>
          <w:szCs w:val="25"/>
        </w:rPr>
        <w:t xml:space="preserve"> 延修生繳費規定：</w:t>
      </w:r>
      <w:r w:rsidRPr="002443EC">
        <w:rPr>
          <w:rFonts w:ascii="標楷體" w:eastAsia="標楷體" w:hAnsi="標楷體"/>
        </w:rPr>
        <w:br/>
      </w:r>
      <w:r w:rsidRPr="002443EC">
        <w:rPr>
          <w:rFonts w:ascii="標楷體" w:eastAsia="標楷體" w:hAnsi="標楷體"/>
          <w:sz w:val="25"/>
          <w:szCs w:val="25"/>
        </w:rPr>
        <w:t>1.大學部 5 年級稱之為延修生。</w:t>
      </w:r>
    </w:p>
    <w:p w14:paraId="2C48B3EA" w14:textId="77777777" w:rsidR="000C3D5E" w:rsidRDefault="000C3D5E" w:rsidP="000C3D5E">
      <w:pPr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/>
          <w:sz w:val="25"/>
          <w:szCs w:val="25"/>
        </w:rPr>
        <w:t>2.</w:t>
      </w:r>
      <w:r w:rsidRPr="002443EC">
        <w:rPr>
          <w:rFonts w:ascii="標楷體" w:eastAsia="標楷體" w:hAnsi="標楷體"/>
          <w:sz w:val="25"/>
          <w:szCs w:val="25"/>
        </w:rPr>
        <w:t>延修生依開課時數收費(實習課除外)，每一時數則依學生原屬學制系所學分費(或學分學雜費)為計算</w:t>
      </w:r>
      <w:proofErr w:type="gramStart"/>
      <w:r w:rsidRPr="002443EC">
        <w:rPr>
          <w:rFonts w:ascii="標楷體" w:eastAsia="標楷體" w:hAnsi="標楷體"/>
          <w:sz w:val="25"/>
          <w:szCs w:val="25"/>
        </w:rPr>
        <w:t>標準乘算開課</w:t>
      </w:r>
      <w:proofErr w:type="gramEnd"/>
      <w:r w:rsidRPr="002443EC">
        <w:rPr>
          <w:rFonts w:ascii="標楷體" w:eastAsia="標楷體" w:hAnsi="標楷體"/>
          <w:sz w:val="25"/>
          <w:szCs w:val="25"/>
        </w:rPr>
        <w:t>時數繳交。</w:t>
      </w:r>
    </w:p>
    <w:p w14:paraId="7C2AE75B" w14:textId="77777777" w:rsidR="000C3D5E" w:rsidRDefault="000C3D5E" w:rsidP="000C3D5E">
      <w:pPr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3</w:t>
      </w:r>
      <w:r>
        <w:rPr>
          <w:rFonts w:ascii="標楷體" w:eastAsia="標楷體" w:hAnsi="標楷體"/>
          <w:sz w:val="25"/>
          <w:szCs w:val="25"/>
        </w:rPr>
        <w:t>.</w:t>
      </w:r>
      <w:r w:rsidRPr="002443EC">
        <w:rPr>
          <w:rFonts w:ascii="標楷體" w:eastAsia="標楷體" w:hAnsi="標楷體"/>
          <w:sz w:val="25"/>
          <w:szCs w:val="25"/>
        </w:rPr>
        <w:t>修習電腦課程者應繳電腦實習費。</w:t>
      </w:r>
    </w:p>
    <w:p w14:paraId="14FA759D" w14:textId="77777777" w:rsidR="000C3D5E" w:rsidRDefault="000C3D5E" w:rsidP="000C3D5E">
      <w:pPr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lastRenderedPageBreak/>
        <w:t>4</w:t>
      </w:r>
      <w:r>
        <w:rPr>
          <w:rFonts w:ascii="標楷體" w:eastAsia="標楷體" w:hAnsi="標楷體"/>
          <w:sz w:val="25"/>
          <w:szCs w:val="25"/>
        </w:rPr>
        <w:t>.</w:t>
      </w:r>
      <w:r w:rsidRPr="00FD1AD6">
        <w:rPr>
          <w:sz w:val="25"/>
          <w:szCs w:val="25"/>
        </w:rPr>
        <w:t xml:space="preserve"> </w:t>
      </w:r>
      <w:proofErr w:type="gramStart"/>
      <w:r w:rsidRPr="00FD1AD6">
        <w:rPr>
          <w:rFonts w:ascii="標楷體" w:eastAsia="標楷體" w:hAnsi="標楷體"/>
          <w:sz w:val="25"/>
          <w:szCs w:val="25"/>
        </w:rPr>
        <w:t>修習英</w:t>
      </w:r>
      <w:proofErr w:type="gramEnd"/>
      <w:r w:rsidRPr="00FD1AD6">
        <w:rPr>
          <w:rFonts w:ascii="標楷體" w:eastAsia="標楷體" w:hAnsi="標楷體"/>
          <w:sz w:val="25"/>
          <w:szCs w:val="25"/>
        </w:rPr>
        <w:t>、日語課程者，應繳語言教學實習費。</w:t>
      </w:r>
    </w:p>
    <w:p w14:paraId="677EBCB5" w14:textId="77777777" w:rsidR="000C3D5E" w:rsidRDefault="000C3D5E" w:rsidP="000C3D5E">
      <w:pPr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5</w:t>
      </w:r>
      <w:r>
        <w:rPr>
          <w:rFonts w:ascii="標楷體" w:eastAsia="標楷體" w:hAnsi="標楷體"/>
          <w:sz w:val="25"/>
          <w:szCs w:val="25"/>
        </w:rPr>
        <w:t>.</w:t>
      </w:r>
      <w:r w:rsidRPr="00FD1AD6">
        <w:rPr>
          <w:sz w:val="25"/>
          <w:szCs w:val="25"/>
        </w:rPr>
        <w:t xml:space="preserve"> </w:t>
      </w:r>
      <w:r w:rsidRPr="00FD1AD6">
        <w:rPr>
          <w:rFonts w:ascii="標楷體" w:eastAsia="標楷體" w:hAnsi="標楷體"/>
          <w:sz w:val="25"/>
          <w:szCs w:val="25"/>
        </w:rPr>
        <w:t>應繳交學生平安保險費。</w:t>
      </w:r>
    </w:p>
    <w:p w14:paraId="041A6032" w14:textId="77777777" w:rsidR="000C3D5E" w:rsidRDefault="000C3D5E" w:rsidP="000C3D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5"/>
          <w:szCs w:val="25"/>
        </w:rPr>
        <w:t>6</w:t>
      </w:r>
      <w:r>
        <w:rPr>
          <w:rFonts w:ascii="標楷體" w:eastAsia="標楷體" w:hAnsi="標楷體"/>
          <w:sz w:val="25"/>
          <w:szCs w:val="25"/>
        </w:rPr>
        <w:t>.</w:t>
      </w:r>
      <w:r w:rsidRPr="00FD1AD6">
        <w:rPr>
          <w:sz w:val="25"/>
          <w:szCs w:val="25"/>
        </w:rPr>
        <w:t xml:space="preserve"> </w:t>
      </w:r>
      <w:r w:rsidRPr="00FD1AD6">
        <w:rPr>
          <w:rFonts w:ascii="標楷體" w:eastAsia="標楷體" w:hAnsi="標楷體"/>
        </w:rPr>
        <w:t>修課 9 學分（含）以下者，依學分費為計算標準乘算學分數繳交。</w:t>
      </w:r>
      <w:proofErr w:type="gramStart"/>
      <w:r w:rsidRPr="00FD1AD6">
        <w:rPr>
          <w:rFonts w:ascii="標楷體" w:eastAsia="標楷體" w:hAnsi="標楷體"/>
        </w:rPr>
        <w:t>修課達</w:t>
      </w:r>
      <w:proofErr w:type="gramEnd"/>
      <w:r w:rsidRPr="00FD1AD6">
        <w:rPr>
          <w:rFonts w:ascii="標楷體" w:eastAsia="標楷體" w:hAnsi="標楷體"/>
        </w:rPr>
        <w:t xml:space="preserve"> 9 學分以上者，應繳全部學費及雜費。</w:t>
      </w:r>
    </w:p>
    <w:p w14:paraId="02E91BFC" w14:textId="77777777" w:rsidR="000C3D5E" w:rsidRPr="00FD1AD6" w:rsidRDefault="000C3D5E" w:rsidP="000C3D5E">
      <w:pPr>
        <w:rPr>
          <w:rFonts w:ascii="標楷體" w:eastAsia="標楷體" w:hAnsi="標楷體"/>
        </w:rPr>
      </w:pPr>
    </w:p>
    <w:p w14:paraId="43E34067" w14:textId="77777777" w:rsidR="000C3D5E" w:rsidRPr="00FD1AD6" w:rsidRDefault="000C3D5E" w:rsidP="000C3D5E">
      <w:pPr>
        <w:rPr>
          <w:rFonts w:ascii="標楷體" w:eastAsia="標楷體" w:hAnsi="標楷體"/>
        </w:rPr>
      </w:pPr>
      <w:r w:rsidRPr="00FD1AD6">
        <w:rPr>
          <w:rFonts w:ascii="標楷體" w:eastAsia="標楷體" w:hAnsi="標楷體" w:hint="eastAsia"/>
          <w:sz w:val="25"/>
          <w:szCs w:val="25"/>
        </w:rPr>
        <w:t>(</w:t>
      </w:r>
      <w:r w:rsidRPr="00FD1AD6">
        <w:rPr>
          <w:rFonts w:ascii="標楷體" w:eastAsia="標楷體" w:hAnsi="標楷體"/>
          <w:sz w:val="25"/>
          <w:szCs w:val="25"/>
        </w:rPr>
        <w:t>三</w:t>
      </w:r>
      <w:proofErr w:type="gramStart"/>
      <w:r w:rsidRPr="00FD1AD6">
        <w:rPr>
          <w:rFonts w:ascii="標楷體" w:eastAsia="標楷體" w:hAnsi="標楷體"/>
          <w:sz w:val="25"/>
          <w:szCs w:val="25"/>
        </w:rPr>
        <w:t>）</w:t>
      </w:r>
      <w:proofErr w:type="gramEnd"/>
      <w:r w:rsidRPr="00FD1AD6">
        <w:rPr>
          <w:rFonts w:ascii="標楷體" w:eastAsia="標楷體" w:hAnsi="標楷體"/>
          <w:sz w:val="25"/>
          <w:szCs w:val="25"/>
        </w:rPr>
        <w:t>暑修繳費規定：</w:t>
      </w:r>
      <w:r w:rsidRPr="00FD1AD6">
        <w:rPr>
          <w:rFonts w:ascii="標楷體" w:eastAsia="標楷體" w:hAnsi="標楷體"/>
        </w:rPr>
        <w:br/>
      </w:r>
      <w:r w:rsidRPr="00FD1AD6">
        <w:rPr>
          <w:rFonts w:ascii="標楷體" w:eastAsia="標楷體" w:hAnsi="標楷體"/>
          <w:sz w:val="25"/>
          <w:szCs w:val="25"/>
        </w:rPr>
        <w:t xml:space="preserve">1. </w:t>
      </w:r>
      <w:proofErr w:type="gramStart"/>
      <w:r w:rsidRPr="00FD1AD6">
        <w:rPr>
          <w:rFonts w:ascii="標楷體" w:eastAsia="標楷體" w:hAnsi="標楷體"/>
          <w:sz w:val="25"/>
          <w:szCs w:val="25"/>
        </w:rPr>
        <w:t>暑修依開課</w:t>
      </w:r>
      <w:proofErr w:type="gramEnd"/>
      <w:r w:rsidRPr="00FD1AD6">
        <w:rPr>
          <w:rFonts w:ascii="標楷體" w:eastAsia="標楷體" w:hAnsi="標楷體"/>
          <w:sz w:val="25"/>
          <w:szCs w:val="25"/>
        </w:rPr>
        <w:t>時數收費，每一時數則依開課系所學分費為計算</w:t>
      </w:r>
      <w:proofErr w:type="gramStart"/>
      <w:r w:rsidRPr="00FD1AD6">
        <w:rPr>
          <w:rFonts w:ascii="標楷體" w:eastAsia="標楷體" w:hAnsi="標楷體"/>
          <w:sz w:val="25"/>
          <w:szCs w:val="25"/>
        </w:rPr>
        <w:t>標準乘算開課</w:t>
      </w:r>
      <w:proofErr w:type="gramEnd"/>
      <w:r w:rsidRPr="00FD1AD6">
        <w:rPr>
          <w:rFonts w:ascii="標楷體" w:eastAsia="標楷體" w:hAnsi="標楷體"/>
          <w:sz w:val="25"/>
          <w:szCs w:val="25"/>
        </w:rPr>
        <w:t>時數繳交。</w:t>
      </w:r>
      <w:r w:rsidRPr="00FD1AD6">
        <w:rPr>
          <w:rFonts w:ascii="標楷體" w:eastAsia="標楷體" w:hAnsi="標楷體"/>
        </w:rPr>
        <w:br/>
      </w:r>
      <w:r w:rsidRPr="00FD1AD6">
        <w:rPr>
          <w:rFonts w:ascii="標楷體" w:eastAsia="標楷體" w:hAnsi="標楷體"/>
          <w:sz w:val="25"/>
          <w:szCs w:val="25"/>
        </w:rPr>
        <w:t>2.修習電腦課程者應繳電腦實習費。</w:t>
      </w:r>
      <w:r w:rsidRPr="00FD1AD6">
        <w:rPr>
          <w:rFonts w:ascii="標楷體" w:eastAsia="標楷體" w:hAnsi="標楷體"/>
        </w:rPr>
        <w:br/>
      </w:r>
      <w:r w:rsidRPr="00FD1AD6">
        <w:rPr>
          <w:rFonts w:ascii="標楷體" w:eastAsia="標楷體" w:hAnsi="標楷體"/>
          <w:sz w:val="25"/>
          <w:szCs w:val="25"/>
        </w:rPr>
        <w:t>3.修習教育學程課程，應繳教育學程費。</w:t>
      </w:r>
      <w:r w:rsidRPr="00FD1AD6">
        <w:rPr>
          <w:rFonts w:ascii="標楷體" w:eastAsia="標楷體" w:hAnsi="標楷體"/>
        </w:rPr>
        <w:br/>
      </w:r>
      <w:r w:rsidRPr="00FD1AD6">
        <w:rPr>
          <w:rFonts w:ascii="標楷體" w:eastAsia="標楷體" w:hAnsi="標楷體"/>
          <w:sz w:val="25"/>
          <w:szCs w:val="25"/>
        </w:rPr>
        <w:t>4.</w:t>
      </w:r>
      <w:proofErr w:type="gramStart"/>
      <w:r w:rsidRPr="00FD1AD6">
        <w:rPr>
          <w:rFonts w:ascii="標楷體" w:eastAsia="標楷體" w:hAnsi="標楷體"/>
          <w:sz w:val="25"/>
          <w:szCs w:val="25"/>
        </w:rPr>
        <w:t>修習英</w:t>
      </w:r>
      <w:proofErr w:type="gramEnd"/>
      <w:r w:rsidRPr="00FD1AD6">
        <w:rPr>
          <w:rFonts w:ascii="標楷體" w:eastAsia="標楷體" w:hAnsi="標楷體"/>
          <w:sz w:val="25"/>
          <w:szCs w:val="25"/>
        </w:rPr>
        <w:t>、日語課程者，應繳語言教學實習費。</w:t>
      </w:r>
      <w:r w:rsidRPr="00FD1AD6">
        <w:rPr>
          <w:rFonts w:ascii="標楷體" w:eastAsia="標楷體" w:hAnsi="標楷體"/>
        </w:rPr>
        <w:br/>
      </w:r>
      <w:r w:rsidRPr="00FD1AD6">
        <w:rPr>
          <w:rFonts w:ascii="標楷體" w:eastAsia="標楷體" w:hAnsi="標楷體"/>
          <w:sz w:val="25"/>
          <w:szCs w:val="25"/>
        </w:rPr>
        <w:t>5.正規生暑修修課不得超過 9 學分。</w:t>
      </w:r>
    </w:p>
    <w:p w14:paraId="1B940125" w14:textId="77777777" w:rsidR="00BA66D1" w:rsidRDefault="00BA66D1" w:rsidP="00DA2FC7">
      <w:pPr>
        <w:snapToGrid w:val="0"/>
        <w:rPr>
          <w:rFonts w:ascii="標楷體" w:eastAsia="標楷體" w:hAnsi="標楷體"/>
          <w:b/>
          <w:spacing w:val="-1"/>
          <w:sz w:val="32"/>
          <w:szCs w:val="32"/>
        </w:rPr>
      </w:pPr>
    </w:p>
    <w:sectPr w:rsidR="00BA66D1" w:rsidSect="00DA2F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D218" w14:textId="77777777" w:rsidR="00477A7A" w:rsidRDefault="00477A7A" w:rsidP="00BA66D1">
      <w:r>
        <w:separator/>
      </w:r>
    </w:p>
  </w:endnote>
  <w:endnote w:type="continuationSeparator" w:id="0">
    <w:p w14:paraId="45FD4316" w14:textId="77777777" w:rsidR="00477A7A" w:rsidRDefault="00477A7A" w:rsidP="00BA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3BA2" w14:textId="77777777" w:rsidR="00477A7A" w:rsidRDefault="00477A7A" w:rsidP="00BA66D1">
      <w:r>
        <w:separator/>
      </w:r>
    </w:p>
  </w:footnote>
  <w:footnote w:type="continuationSeparator" w:id="0">
    <w:p w14:paraId="4996768A" w14:textId="77777777" w:rsidR="00477A7A" w:rsidRDefault="00477A7A" w:rsidP="00BA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C7"/>
    <w:rsid w:val="000C3D5E"/>
    <w:rsid w:val="002C2306"/>
    <w:rsid w:val="00477A7A"/>
    <w:rsid w:val="00613E76"/>
    <w:rsid w:val="006D565B"/>
    <w:rsid w:val="00BA66D1"/>
    <w:rsid w:val="00C631D7"/>
    <w:rsid w:val="00DA2FC7"/>
    <w:rsid w:val="00EC5DF7"/>
    <w:rsid w:val="00E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6B8EA"/>
  <w15:chartTrackingRefBased/>
  <w15:docId w15:val="{9E957780-41F8-4D80-ABD4-C6BA5ABC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6D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6D1"/>
    <w:rPr>
      <w:rFonts w:ascii="Times New Roman" w:eastAsia="新細明體" w:hAnsi="Times New Roman" w:cs="Times New Roman"/>
      <w:sz w:val="20"/>
      <w:szCs w:val="20"/>
    </w:rPr>
  </w:style>
  <w:style w:type="table" w:styleId="1-1">
    <w:name w:val="Grid Table 1 Light Accent 1"/>
    <w:basedOn w:val="a1"/>
    <w:uiPriority w:val="46"/>
    <w:rsid w:val="000C3D5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dcterms:created xsi:type="dcterms:W3CDTF">2022-11-20T14:28:00Z</dcterms:created>
  <dcterms:modified xsi:type="dcterms:W3CDTF">2022-11-24T02:40:00Z</dcterms:modified>
</cp:coreProperties>
</file>