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637" w:rsidRDefault="00A13621" w:rsidP="00E06637">
      <w:pPr>
        <w:spacing w:line="500" w:lineRule="exact"/>
        <w:jc w:val="center"/>
        <w:rPr>
          <w:rFonts w:ascii="微軟正黑體" w:eastAsia="微軟正黑體" w:hAnsi="微軟正黑體"/>
          <w:b/>
          <w:sz w:val="36"/>
          <w:szCs w:val="36"/>
        </w:rPr>
      </w:pPr>
      <w:r w:rsidRPr="00A13621">
        <w:rPr>
          <w:rFonts w:ascii="微軟正黑體" w:eastAsia="微軟正黑體" w:hAnsi="微軟正黑體" w:hint="eastAsia"/>
          <w:b/>
          <w:sz w:val="36"/>
          <w:szCs w:val="36"/>
        </w:rPr>
        <w:t>復興藝術實驗學院</w:t>
      </w:r>
    </w:p>
    <w:p w:rsidR="00A13621" w:rsidRPr="00A13621" w:rsidRDefault="00A13621" w:rsidP="00E06637">
      <w:pPr>
        <w:spacing w:line="500" w:lineRule="exact"/>
        <w:jc w:val="center"/>
        <w:rPr>
          <w:rFonts w:ascii="微軟正黑體" w:eastAsia="微軟正黑體" w:hAnsi="微軟正黑體" w:hint="eastAsia"/>
          <w:b/>
          <w:sz w:val="36"/>
          <w:szCs w:val="36"/>
        </w:rPr>
      </w:pPr>
      <w:r w:rsidRPr="00A13621">
        <w:rPr>
          <w:rFonts w:ascii="微軟正黑體" w:eastAsia="微軟正黑體" w:hAnsi="微軟正黑體" w:hint="eastAsia"/>
          <w:b/>
          <w:sz w:val="36"/>
          <w:szCs w:val="36"/>
        </w:rPr>
        <w:t>教職員工育嬰期間留職停薪辦法</w:t>
      </w:r>
      <w:bookmarkStart w:id="0" w:name="_GoBack"/>
      <w:bookmarkEnd w:id="0"/>
    </w:p>
    <w:p w:rsidR="00A13621" w:rsidRPr="00A13621" w:rsidRDefault="00A13621" w:rsidP="00A13621">
      <w:pPr>
        <w:spacing w:line="276" w:lineRule="auto"/>
        <w:jc w:val="right"/>
        <w:rPr>
          <w:rFonts w:ascii="微軟正黑體" w:eastAsia="微軟正黑體" w:hAnsi="微軟正黑體" w:hint="eastAsia"/>
        </w:rPr>
      </w:pPr>
      <w:r>
        <w:rPr>
          <w:rFonts w:ascii="微軟正黑體" w:eastAsia="微軟正黑體" w:hAnsi="微軟正黑體" w:hint="eastAsia"/>
        </w:rPr>
        <w:t xml:space="preserve">   </w:t>
      </w:r>
      <w:r w:rsidRPr="00A13621">
        <w:rPr>
          <w:rFonts w:ascii="微軟正黑體" w:eastAsia="微軟正黑體" w:hAnsi="微軟正黑體" w:hint="eastAsia"/>
        </w:rPr>
        <w:t>年</w:t>
      </w:r>
      <w:r>
        <w:rPr>
          <w:rFonts w:ascii="微軟正黑體" w:eastAsia="微軟正黑體" w:hAnsi="微軟正黑體" w:hint="eastAsia"/>
        </w:rPr>
        <w:t xml:space="preserve">   </w:t>
      </w:r>
      <w:r w:rsidRPr="00A13621">
        <w:rPr>
          <w:rFonts w:ascii="微軟正黑體" w:eastAsia="微軟正黑體" w:hAnsi="微軟正黑體" w:hint="eastAsia"/>
        </w:rPr>
        <w:t>月</w:t>
      </w:r>
      <w:r>
        <w:rPr>
          <w:rFonts w:ascii="微軟正黑體" w:eastAsia="微軟正黑體" w:hAnsi="微軟正黑體" w:hint="eastAsia"/>
        </w:rPr>
        <w:t xml:space="preserve">   </w:t>
      </w:r>
      <w:r w:rsidRPr="00A13621">
        <w:rPr>
          <w:rFonts w:ascii="微軟正黑體" w:eastAsia="微軟正黑體" w:hAnsi="微軟正黑體" w:hint="eastAsia"/>
        </w:rPr>
        <w:t>日行政會議審議通過</w:t>
      </w:r>
    </w:p>
    <w:p w:rsidR="00A13621" w:rsidRDefault="00A13621" w:rsidP="00A13621">
      <w:pPr>
        <w:pStyle w:val="a3"/>
        <w:numPr>
          <w:ilvl w:val="0"/>
          <w:numId w:val="1"/>
        </w:numPr>
        <w:spacing w:line="360" w:lineRule="exact"/>
        <w:ind w:leftChars="0" w:left="1134" w:hanging="1134"/>
        <w:rPr>
          <w:rFonts w:ascii="微軟正黑體" w:eastAsia="微軟正黑體" w:hAnsi="微軟正黑體"/>
        </w:rPr>
      </w:pPr>
      <w:r w:rsidRPr="00A13621">
        <w:rPr>
          <w:rFonts w:ascii="微軟正黑體" w:eastAsia="微軟正黑體" w:hAnsi="微軟正黑體" w:hint="eastAsia"/>
        </w:rPr>
        <w:t>為顧及本校教職員工之育嬰需要，落實兩性工作平等法精神，並兼顧教學品質及行政效能，特訂定「</w:t>
      </w:r>
      <w:r w:rsidRPr="00A13621">
        <w:rPr>
          <w:rFonts w:ascii="微軟正黑體" w:eastAsia="微軟正黑體" w:hAnsi="微軟正黑體" w:hint="eastAsia"/>
        </w:rPr>
        <w:t>復興藝術實驗學院</w:t>
      </w:r>
      <w:r w:rsidRPr="00A13621">
        <w:rPr>
          <w:rFonts w:ascii="微軟正黑體" w:eastAsia="微軟正黑體" w:hAnsi="微軟正黑體" w:hint="eastAsia"/>
        </w:rPr>
        <w:t>教職員工育嬰期間留職停薪辦法」（以下簡稱本辦法）。</w:t>
      </w:r>
    </w:p>
    <w:p w:rsidR="00A13621" w:rsidRPr="00A13621" w:rsidRDefault="00A13621" w:rsidP="00A13621">
      <w:pPr>
        <w:pStyle w:val="a3"/>
        <w:spacing w:line="360" w:lineRule="exact"/>
        <w:ind w:leftChars="0" w:left="1134"/>
        <w:rPr>
          <w:rFonts w:ascii="微軟正黑體" w:eastAsia="微軟正黑體" w:hAnsi="微軟正黑體" w:hint="eastAsia"/>
        </w:rPr>
      </w:pPr>
    </w:p>
    <w:p w:rsidR="00A13621" w:rsidRDefault="00A13621" w:rsidP="00A13621">
      <w:pPr>
        <w:pStyle w:val="a3"/>
        <w:numPr>
          <w:ilvl w:val="0"/>
          <w:numId w:val="1"/>
        </w:numPr>
        <w:spacing w:line="360" w:lineRule="exact"/>
        <w:ind w:leftChars="0" w:left="1134" w:hanging="1134"/>
        <w:rPr>
          <w:rFonts w:ascii="微軟正黑體" w:eastAsia="微軟正黑體" w:hAnsi="微軟正黑體"/>
        </w:rPr>
      </w:pPr>
      <w:r w:rsidRPr="00A13621">
        <w:rPr>
          <w:rFonts w:ascii="微軟正黑體" w:eastAsia="微軟正黑體" w:hAnsi="微軟正黑體" w:hint="eastAsia"/>
        </w:rPr>
        <w:t>本辦法所稱教職員工，係指編制內之專任教職員工。</w:t>
      </w:r>
    </w:p>
    <w:p w:rsidR="00A13621" w:rsidRPr="00A13621" w:rsidRDefault="00A13621" w:rsidP="00A13621">
      <w:pPr>
        <w:spacing w:line="360" w:lineRule="exact"/>
        <w:rPr>
          <w:rFonts w:ascii="微軟正黑體" w:eastAsia="微軟正黑體" w:hAnsi="微軟正黑體" w:hint="eastAsia"/>
        </w:rPr>
      </w:pPr>
    </w:p>
    <w:p w:rsidR="00A13621" w:rsidRDefault="00A13621" w:rsidP="00A13621">
      <w:pPr>
        <w:pStyle w:val="a3"/>
        <w:numPr>
          <w:ilvl w:val="0"/>
          <w:numId w:val="1"/>
        </w:numPr>
        <w:spacing w:line="360" w:lineRule="exact"/>
        <w:ind w:leftChars="0" w:left="1134" w:hanging="1134"/>
        <w:rPr>
          <w:rFonts w:ascii="微軟正黑體" w:eastAsia="微軟正黑體" w:hAnsi="微軟正黑體"/>
        </w:rPr>
      </w:pPr>
      <w:r w:rsidRPr="00A13621">
        <w:rPr>
          <w:rFonts w:ascii="微軟正黑體" w:eastAsia="微軟正黑體" w:hAnsi="微軟正黑體" w:hint="eastAsia"/>
        </w:rPr>
        <w:t>女性教職員工育嬰期間申請留職停薪，採取自願申請方式辦理，每次生產得申請一次。任職期間申請次數不得超過二次。</w:t>
      </w:r>
    </w:p>
    <w:p w:rsidR="00A13621" w:rsidRPr="00A13621" w:rsidRDefault="00A13621" w:rsidP="00A13621">
      <w:pPr>
        <w:spacing w:line="360" w:lineRule="exact"/>
        <w:rPr>
          <w:rFonts w:ascii="微軟正黑體" w:eastAsia="微軟正黑體" w:hAnsi="微軟正黑體" w:hint="eastAsia"/>
        </w:rPr>
      </w:pPr>
    </w:p>
    <w:p w:rsidR="00A13621" w:rsidRDefault="00A13621" w:rsidP="00A13621">
      <w:pPr>
        <w:pStyle w:val="a3"/>
        <w:numPr>
          <w:ilvl w:val="0"/>
          <w:numId w:val="1"/>
        </w:numPr>
        <w:spacing w:line="360" w:lineRule="exact"/>
        <w:ind w:leftChars="0" w:left="1134" w:hanging="1134"/>
        <w:rPr>
          <w:rFonts w:ascii="微軟正黑體" w:eastAsia="微軟正黑體" w:hAnsi="微軟正黑體"/>
        </w:rPr>
      </w:pPr>
      <w:r w:rsidRPr="00A13621">
        <w:rPr>
          <w:rFonts w:ascii="微軟正黑體" w:eastAsia="微軟正黑體" w:hAnsi="微軟正黑體" w:hint="eastAsia"/>
        </w:rPr>
        <w:t>女性教職員工育嬰期間申請留職停薪，應於分娩後至子女滿三足歲</w:t>
      </w:r>
      <w:proofErr w:type="gramStart"/>
      <w:r w:rsidRPr="00A13621">
        <w:rPr>
          <w:rFonts w:ascii="微軟正黑體" w:eastAsia="微軟正黑體" w:hAnsi="微軟正黑體" w:hint="eastAsia"/>
        </w:rPr>
        <w:t>期間，</w:t>
      </w:r>
      <w:proofErr w:type="gramEnd"/>
      <w:r w:rsidRPr="00A13621">
        <w:rPr>
          <w:rFonts w:ascii="微軟正黑體" w:eastAsia="微軟正黑體" w:hAnsi="微軟正黑體" w:hint="eastAsia"/>
        </w:rPr>
        <w:t>以學期為單位提前六</w:t>
      </w:r>
      <w:proofErr w:type="gramStart"/>
      <w:r w:rsidRPr="00A13621">
        <w:rPr>
          <w:rFonts w:ascii="微軟正黑體" w:eastAsia="微軟正黑體" w:hAnsi="微軟正黑體" w:hint="eastAsia"/>
        </w:rPr>
        <w:t>週</w:t>
      </w:r>
      <w:proofErr w:type="gramEnd"/>
      <w:r w:rsidRPr="00A13621">
        <w:rPr>
          <w:rFonts w:ascii="微軟正黑體" w:eastAsia="微軟正黑體" w:hAnsi="微軟正黑體" w:hint="eastAsia"/>
        </w:rPr>
        <w:t>申請，期間最長不得超過四個學期，並不得逾子女年滿三足歲之日。</w:t>
      </w:r>
    </w:p>
    <w:p w:rsidR="00A13621" w:rsidRDefault="00A13621" w:rsidP="00F04CC4">
      <w:pPr>
        <w:spacing w:line="360" w:lineRule="exact"/>
        <w:ind w:leftChars="472" w:left="1133" w:firstLine="1"/>
        <w:rPr>
          <w:rFonts w:ascii="微軟正黑體" w:eastAsia="微軟正黑體" w:hAnsi="微軟正黑體"/>
        </w:rPr>
      </w:pPr>
      <w:r w:rsidRPr="00F04CC4">
        <w:rPr>
          <w:rFonts w:ascii="微軟正黑體" w:eastAsia="微軟正黑體" w:hAnsi="微軟正黑體" w:hint="eastAsia"/>
        </w:rPr>
        <w:t>申請留職停薪未達前項最長</w:t>
      </w:r>
      <w:proofErr w:type="gramStart"/>
      <w:r w:rsidRPr="00F04CC4">
        <w:rPr>
          <w:rFonts w:ascii="微軟正黑體" w:eastAsia="微軟正黑體" w:hAnsi="微軟正黑體" w:hint="eastAsia"/>
        </w:rPr>
        <w:t>期間，且確</w:t>
      </w:r>
      <w:proofErr w:type="gramEnd"/>
      <w:r w:rsidRPr="00F04CC4">
        <w:rPr>
          <w:rFonts w:ascii="微軟正黑體" w:eastAsia="微軟正黑體" w:hAnsi="微軟正黑體" w:hint="eastAsia"/>
        </w:rPr>
        <w:t>有繼續育嬰之需要者，得於原留職停薪期限屆滿前六</w:t>
      </w:r>
      <w:proofErr w:type="gramStart"/>
      <w:r w:rsidRPr="00F04CC4">
        <w:rPr>
          <w:rFonts w:ascii="微軟正黑體" w:eastAsia="微軟正黑體" w:hAnsi="微軟正黑體" w:hint="eastAsia"/>
        </w:rPr>
        <w:t>週</w:t>
      </w:r>
      <w:proofErr w:type="gramEnd"/>
      <w:r w:rsidRPr="00F04CC4">
        <w:rPr>
          <w:rFonts w:ascii="微軟正黑體" w:eastAsia="微軟正黑體" w:hAnsi="微軟正黑體" w:hint="eastAsia"/>
        </w:rPr>
        <w:t>申請延長，以一次為限。</w:t>
      </w:r>
    </w:p>
    <w:p w:rsidR="00A13621" w:rsidRPr="00F04CC4" w:rsidRDefault="00A13621" w:rsidP="00F04CC4">
      <w:pPr>
        <w:spacing w:line="360" w:lineRule="exact"/>
        <w:ind w:leftChars="472" w:left="1133" w:firstLine="2"/>
        <w:rPr>
          <w:rFonts w:ascii="微軟正黑體" w:eastAsia="微軟正黑體" w:hAnsi="微軟正黑體"/>
        </w:rPr>
      </w:pPr>
      <w:r w:rsidRPr="00F04CC4">
        <w:rPr>
          <w:rFonts w:ascii="微軟正黑體" w:eastAsia="微軟正黑體" w:hAnsi="微軟正黑體" w:hint="eastAsia"/>
        </w:rPr>
        <w:t>留職停薪之申請及</w:t>
      </w:r>
      <w:proofErr w:type="gramStart"/>
      <w:r w:rsidRPr="00F04CC4">
        <w:rPr>
          <w:rFonts w:ascii="微軟正黑體" w:eastAsia="微軟正黑體" w:hAnsi="微軟正黑體" w:hint="eastAsia"/>
        </w:rPr>
        <w:t>延長均由服務</w:t>
      </w:r>
      <w:proofErr w:type="gramEnd"/>
      <w:r w:rsidRPr="00F04CC4">
        <w:rPr>
          <w:rFonts w:ascii="微軟正黑體" w:eastAsia="微軟正黑體" w:hAnsi="微軟正黑體" w:hint="eastAsia"/>
        </w:rPr>
        <w:t>單位送人事室轉呈校長核准。</w:t>
      </w:r>
    </w:p>
    <w:p w:rsidR="00A13621" w:rsidRPr="00F04CC4" w:rsidRDefault="00A13621" w:rsidP="00A13621">
      <w:pPr>
        <w:spacing w:line="360" w:lineRule="exact"/>
        <w:rPr>
          <w:rFonts w:ascii="微軟正黑體" w:eastAsia="微軟正黑體" w:hAnsi="微軟正黑體" w:hint="eastAsia"/>
        </w:rPr>
      </w:pPr>
    </w:p>
    <w:p w:rsidR="00A13621" w:rsidRDefault="00A13621" w:rsidP="00A13621">
      <w:pPr>
        <w:pStyle w:val="a3"/>
        <w:numPr>
          <w:ilvl w:val="0"/>
          <w:numId w:val="1"/>
        </w:numPr>
        <w:spacing w:line="360" w:lineRule="exact"/>
        <w:ind w:leftChars="0" w:left="1134" w:hanging="1134"/>
        <w:rPr>
          <w:rFonts w:ascii="微軟正黑體" w:eastAsia="微軟正黑體" w:hAnsi="微軟正黑體"/>
        </w:rPr>
      </w:pPr>
      <w:r w:rsidRPr="00A13621">
        <w:rPr>
          <w:rFonts w:ascii="微軟正黑體" w:eastAsia="微軟正黑體" w:hAnsi="微軟正黑體" w:hint="eastAsia"/>
        </w:rPr>
        <w:t>女性教職員工辦理留職停薪育嬰</w:t>
      </w:r>
      <w:proofErr w:type="gramStart"/>
      <w:r w:rsidRPr="00A13621">
        <w:rPr>
          <w:rFonts w:ascii="微軟正黑體" w:eastAsia="微軟正黑體" w:hAnsi="微軟正黑體" w:hint="eastAsia"/>
        </w:rPr>
        <w:t>期間，</w:t>
      </w:r>
      <w:proofErr w:type="gramEnd"/>
      <w:r w:rsidRPr="00A13621">
        <w:rPr>
          <w:rFonts w:ascii="微軟正黑體" w:eastAsia="微軟正黑體" w:hAnsi="微軟正黑體" w:hint="eastAsia"/>
        </w:rPr>
        <w:t>不得從事其他專職工作，如經查覺有上述情形者，取消其留職停薪之資格，並不准復職，復職後被</w:t>
      </w:r>
      <w:proofErr w:type="gramStart"/>
      <w:r w:rsidRPr="00A13621">
        <w:rPr>
          <w:rFonts w:ascii="微軟正黑體" w:eastAsia="微軟正黑體" w:hAnsi="微軟正黑體" w:hint="eastAsia"/>
        </w:rPr>
        <w:t>查覺者</w:t>
      </w:r>
      <w:proofErr w:type="gramEnd"/>
      <w:r w:rsidRPr="00A13621">
        <w:rPr>
          <w:rFonts w:ascii="微軟正黑體" w:eastAsia="微軟正黑體" w:hAnsi="微軟正黑體" w:hint="eastAsia"/>
        </w:rPr>
        <w:t>，應即解聘（</w:t>
      </w:r>
      <w:proofErr w:type="gramStart"/>
      <w:r w:rsidRPr="00A13621">
        <w:rPr>
          <w:rFonts w:ascii="微軟正黑體" w:eastAsia="微軟正黑體" w:hAnsi="微軟正黑體" w:hint="eastAsia"/>
        </w:rPr>
        <w:t>僱</w:t>
      </w:r>
      <w:proofErr w:type="gramEnd"/>
      <w:r w:rsidRPr="00A13621">
        <w:rPr>
          <w:rFonts w:ascii="微軟正黑體" w:eastAsia="微軟正黑體" w:hAnsi="微軟正黑體" w:hint="eastAsia"/>
        </w:rPr>
        <w:t>）或免職。</w:t>
      </w:r>
    </w:p>
    <w:p w:rsidR="00A13621" w:rsidRPr="00A13621" w:rsidRDefault="00A13621" w:rsidP="00A13621">
      <w:pPr>
        <w:spacing w:line="360" w:lineRule="exact"/>
        <w:rPr>
          <w:rFonts w:ascii="微軟正黑體" w:eastAsia="微軟正黑體" w:hAnsi="微軟正黑體" w:hint="eastAsia"/>
        </w:rPr>
      </w:pPr>
    </w:p>
    <w:p w:rsidR="00A13621" w:rsidRDefault="00A13621" w:rsidP="00A13621">
      <w:pPr>
        <w:pStyle w:val="a3"/>
        <w:numPr>
          <w:ilvl w:val="0"/>
          <w:numId w:val="1"/>
        </w:numPr>
        <w:spacing w:line="360" w:lineRule="exact"/>
        <w:ind w:leftChars="0" w:left="1134" w:hanging="1134"/>
        <w:rPr>
          <w:rFonts w:ascii="微軟正黑體" w:eastAsia="微軟正黑體" w:hAnsi="微軟正黑體"/>
        </w:rPr>
      </w:pPr>
      <w:r w:rsidRPr="00A13621">
        <w:rPr>
          <w:rFonts w:ascii="微軟正黑體" w:eastAsia="微軟正黑體" w:hAnsi="微軟正黑體" w:hint="eastAsia"/>
        </w:rPr>
        <w:t>申請留職停薪之教職員工，除有不可抗力之情事，應於留職停薪期滿前二</w:t>
      </w:r>
      <w:proofErr w:type="gramStart"/>
      <w:r w:rsidRPr="00A13621">
        <w:rPr>
          <w:rFonts w:ascii="微軟正黑體" w:eastAsia="微軟正黑體" w:hAnsi="微軟正黑體" w:hint="eastAsia"/>
        </w:rPr>
        <w:t>個</w:t>
      </w:r>
      <w:proofErr w:type="gramEnd"/>
      <w:r w:rsidRPr="00A13621">
        <w:rPr>
          <w:rFonts w:ascii="微軟正黑體" w:eastAsia="微軟正黑體" w:hAnsi="微軟正黑體" w:hint="eastAsia"/>
        </w:rPr>
        <w:t>月向人事室提出復職之申請。</w:t>
      </w:r>
    </w:p>
    <w:p w:rsidR="00A13621" w:rsidRDefault="00A13621" w:rsidP="00F04CC4">
      <w:pPr>
        <w:spacing w:line="360" w:lineRule="exact"/>
        <w:ind w:leftChars="472" w:left="1133" w:firstLine="1"/>
        <w:rPr>
          <w:rFonts w:ascii="微軟正黑體" w:eastAsia="微軟正黑體" w:hAnsi="微軟正黑體"/>
        </w:rPr>
      </w:pPr>
      <w:r w:rsidRPr="00F04CC4">
        <w:rPr>
          <w:rFonts w:ascii="微軟正黑體" w:eastAsia="微軟正黑體" w:hAnsi="微軟正黑體" w:hint="eastAsia"/>
        </w:rPr>
        <w:t>教師欲提前復職者，以配合學期辦理為原則，並應於學期開始前兩</w:t>
      </w:r>
      <w:proofErr w:type="gramStart"/>
      <w:r w:rsidRPr="00F04CC4">
        <w:rPr>
          <w:rFonts w:ascii="微軟正黑體" w:eastAsia="微軟正黑體" w:hAnsi="微軟正黑體" w:hint="eastAsia"/>
        </w:rPr>
        <w:t>個</w:t>
      </w:r>
      <w:proofErr w:type="gramEnd"/>
      <w:r w:rsidRPr="00F04CC4">
        <w:rPr>
          <w:rFonts w:ascii="微軟正黑體" w:eastAsia="微軟正黑體" w:hAnsi="微軟正黑體" w:hint="eastAsia"/>
        </w:rPr>
        <w:t>月向人事室申請，經所屬單位同意後轉呈校長核准。</w:t>
      </w:r>
    </w:p>
    <w:p w:rsidR="00A13621" w:rsidRPr="00F04CC4" w:rsidRDefault="00A13621" w:rsidP="00F04CC4">
      <w:pPr>
        <w:spacing w:line="360" w:lineRule="exact"/>
        <w:ind w:leftChars="472" w:left="1134" w:hanging="1"/>
        <w:rPr>
          <w:rFonts w:ascii="微軟正黑體" w:eastAsia="微軟正黑體" w:hAnsi="微軟正黑體"/>
        </w:rPr>
      </w:pPr>
      <w:r w:rsidRPr="00F04CC4">
        <w:rPr>
          <w:rFonts w:ascii="微軟正黑體" w:eastAsia="微軟正黑體" w:hAnsi="微軟正黑體" w:hint="eastAsia"/>
        </w:rPr>
        <w:t>當事人於留職停薪</w:t>
      </w:r>
      <w:proofErr w:type="gramStart"/>
      <w:r w:rsidRPr="00F04CC4">
        <w:rPr>
          <w:rFonts w:ascii="微軟正黑體" w:eastAsia="微軟正黑體" w:hAnsi="微軟正黑體" w:hint="eastAsia"/>
        </w:rPr>
        <w:t>期間，</w:t>
      </w:r>
      <w:proofErr w:type="gramEnd"/>
      <w:r w:rsidRPr="00F04CC4">
        <w:rPr>
          <w:rFonts w:ascii="微軟正黑體" w:eastAsia="微軟正黑體" w:hAnsi="微軟正黑體" w:hint="eastAsia"/>
        </w:rPr>
        <w:t>如遇有特殊情事，得經單位同意報請校長核准提前復職。</w:t>
      </w:r>
    </w:p>
    <w:p w:rsidR="00A13621" w:rsidRPr="00F04CC4" w:rsidRDefault="00A13621" w:rsidP="00F04CC4">
      <w:pPr>
        <w:spacing w:line="360" w:lineRule="exact"/>
        <w:ind w:leftChars="472" w:left="1134" w:hanging="1"/>
        <w:rPr>
          <w:rFonts w:ascii="微軟正黑體" w:eastAsia="微軟正黑體" w:hAnsi="微軟正黑體"/>
        </w:rPr>
      </w:pPr>
      <w:r w:rsidRPr="00F04CC4">
        <w:rPr>
          <w:rFonts w:ascii="微軟正黑體" w:eastAsia="微軟正黑體" w:hAnsi="微軟正黑體" w:hint="eastAsia"/>
        </w:rPr>
        <w:t>留職停薪之復職，以回復原職或相當職務為原則。</w:t>
      </w:r>
    </w:p>
    <w:p w:rsidR="00A13621" w:rsidRPr="00A13621" w:rsidRDefault="00A13621" w:rsidP="00A13621">
      <w:pPr>
        <w:spacing w:line="360" w:lineRule="exact"/>
        <w:rPr>
          <w:rFonts w:ascii="微軟正黑體" w:eastAsia="微軟正黑體" w:hAnsi="微軟正黑體" w:hint="eastAsia"/>
        </w:rPr>
      </w:pPr>
    </w:p>
    <w:p w:rsidR="00A13621" w:rsidRDefault="00A13621" w:rsidP="00A13621">
      <w:pPr>
        <w:pStyle w:val="a3"/>
        <w:numPr>
          <w:ilvl w:val="0"/>
          <w:numId w:val="1"/>
        </w:numPr>
        <w:spacing w:line="360" w:lineRule="exact"/>
        <w:ind w:leftChars="0" w:left="1134" w:hanging="1134"/>
        <w:rPr>
          <w:rFonts w:ascii="微軟正黑體" w:eastAsia="微軟正黑體" w:hAnsi="微軟正黑體"/>
        </w:rPr>
      </w:pPr>
      <w:r w:rsidRPr="00A13621">
        <w:rPr>
          <w:rFonts w:ascii="微軟正黑體" w:eastAsia="微軟正黑體" w:hAnsi="微軟正黑體" w:hint="eastAsia"/>
        </w:rPr>
        <w:t>留職停薪期間之薪資、津貼、各項福利等依規定應予停止。其年資於辦理成績考核、敘薪及退休時均不予</w:t>
      </w:r>
      <w:proofErr w:type="gramStart"/>
      <w:r w:rsidRPr="00A13621">
        <w:rPr>
          <w:rFonts w:ascii="微軟正黑體" w:eastAsia="微軟正黑體" w:hAnsi="微軟正黑體" w:hint="eastAsia"/>
        </w:rPr>
        <w:t>採</w:t>
      </w:r>
      <w:proofErr w:type="gramEnd"/>
      <w:r w:rsidRPr="00A13621">
        <w:rPr>
          <w:rFonts w:ascii="微軟正黑體" w:eastAsia="微軟正黑體" w:hAnsi="微軟正黑體" w:hint="eastAsia"/>
        </w:rPr>
        <w:t>計。</w:t>
      </w:r>
    </w:p>
    <w:p w:rsidR="00A13621" w:rsidRPr="00E06637" w:rsidRDefault="00A13621" w:rsidP="00E06637">
      <w:pPr>
        <w:spacing w:line="360" w:lineRule="exact"/>
        <w:ind w:leftChars="472" w:left="1133" w:firstLine="1"/>
        <w:rPr>
          <w:rFonts w:ascii="微軟正黑體" w:eastAsia="微軟正黑體" w:hAnsi="微軟正黑體"/>
        </w:rPr>
      </w:pPr>
      <w:r w:rsidRPr="00E06637">
        <w:rPr>
          <w:rFonts w:ascii="微軟正黑體" w:eastAsia="微軟正黑體" w:hAnsi="微軟正黑體" w:hint="eastAsia"/>
        </w:rPr>
        <w:t>前項留職停薪前後之年資於辦理資深優良教師獎勵及退休時視為連續。</w:t>
      </w:r>
    </w:p>
    <w:p w:rsidR="00A13621" w:rsidRPr="00A13621" w:rsidRDefault="00A13621" w:rsidP="00A13621">
      <w:pPr>
        <w:spacing w:line="360" w:lineRule="exact"/>
        <w:rPr>
          <w:rFonts w:ascii="微軟正黑體" w:eastAsia="微軟正黑體" w:hAnsi="微軟正黑體" w:hint="eastAsia"/>
        </w:rPr>
      </w:pPr>
    </w:p>
    <w:p w:rsidR="00A13621" w:rsidRDefault="00A13621" w:rsidP="00A13621">
      <w:pPr>
        <w:pStyle w:val="a3"/>
        <w:numPr>
          <w:ilvl w:val="0"/>
          <w:numId w:val="1"/>
        </w:numPr>
        <w:spacing w:line="360" w:lineRule="exact"/>
        <w:ind w:leftChars="0" w:left="1134" w:hanging="1134"/>
        <w:rPr>
          <w:rFonts w:ascii="微軟正黑體" w:eastAsia="微軟正黑體" w:hAnsi="微軟正黑體"/>
        </w:rPr>
      </w:pPr>
      <w:r w:rsidRPr="00A13621">
        <w:rPr>
          <w:rFonts w:ascii="微軟正黑體" w:eastAsia="微軟正黑體" w:hAnsi="微軟正黑體" w:hint="eastAsia"/>
        </w:rPr>
        <w:lastRenderedPageBreak/>
        <w:t>同一單位在同一期間有數人申請育嬰留職停薪者，得考量教學、業務狀況核處。</w:t>
      </w:r>
    </w:p>
    <w:p w:rsidR="00A13621" w:rsidRPr="00A13621" w:rsidRDefault="00A13621" w:rsidP="00A13621">
      <w:pPr>
        <w:spacing w:line="360" w:lineRule="exact"/>
        <w:rPr>
          <w:rFonts w:ascii="微軟正黑體" w:eastAsia="微軟正黑體" w:hAnsi="微軟正黑體" w:hint="eastAsia"/>
        </w:rPr>
      </w:pPr>
    </w:p>
    <w:p w:rsidR="00A13621" w:rsidRDefault="00A13621" w:rsidP="00A13621">
      <w:pPr>
        <w:pStyle w:val="a3"/>
        <w:numPr>
          <w:ilvl w:val="0"/>
          <w:numId w:val="1"/>
        </w:numPr>
        <w:spacing w:line="360" w:lineRule="exact"/>
        <w:ind w:leftChars="0" w:left="1134" w:hanging="1134"/>
        <w:rPr>
          <w:rFonts w:ascii="微軟正黑體" w:eastAsia="微軟正黑體" w:hAnsi="微軟正黑體"/>
        </w:rPr>
      </w:pPr>
      <w:r w:rsidRPr="00A13621">
        <w:rPr>
          <w:rFonts w:ascii="微軟正黑體" w:eastAsia="微軟正黑體" w:hAnsi="微軟正黑體" w:hint="eastAsia"/>
        </w:rPr>
        <w:t>留職停薪</w:t>
      </w:r>
      <w:proofErr w:type="gramStart"/>
      <w:r w:rsidRPr="00A13621">
        <w:rPr>
          <w:rFonts w:ascii="微軟正黑體" w:eastAsia="微軟正黑體" w:hAnsi="微軟正黑體" w:hint="eastAsia"/>
        </w:rPr>
        <w:t>期間，</w:t>
      </w:r>
      <w:proofErr w:type="gramEnd"/>
      <w:r w:rsidRPr="00A13621">
        <w:rPr>
          <w:rFonts w:ascii="微軟正黑體" w:eastAsia="微軟正黑體" w:hAnsi="微軟正黑體" w:hint="eastAsia"/>
        </w:rPr>
        <w:t>教師所任課程由其他教師代理，所屬單位不得因此增加專任員額；職員、工友得聘用臨時人員或由現職人員代理。</w:t>
      </w:r>
    </w:p>
    <w:p w:rsidR="00A13621" w:rsidRPr="00A13621" w:rsidRDefault="00A13621" w:rsidP="00A13621">
      <w:pPr>
        <w:spacing w:line="360" w:lineRule="exact"/>
        <w:rPr>
          <w:rFonts w:ascii="微軟正黑體" w:eastAsia="微軟正黑體" w:hAnsi="微軟正黑體" w:hint="eastAsia"/>
        </w:rPr>
      </w:pPr>
    </w:p>
    <w:p w:rsidR="00A13621" w:rsidRDefault="00A13621" w:rsidP="00A13621">
      <w:pPr>
        <w:pStyle w:val="a3"/>
        <w:numPr>
          <w:ilvl w:val="0"/>
          <w:numId w:val="1"/>
        </w:numPr>
        <w:spacing w:line="360" w:lineRule="exact"/>
        <w:ind w:leftChars="0" w:left="1134" w:hanging="1134"/>
        <w:rPr>
          <w:rFonts w:ascii="微軟正黑體" w:eastAsia="微軟正黑體" w:hAnsi="微軟正黑體"/>
        </w:rPr>
      </w:pPr>
      <w:r w:rsidRPr="00A13621">
        <w:rPr>
          <w:rFonts w:ascii="微軟正黑體" w:eastAsia="微軟正黑體" w:hAnsi="微軟正黑體" w:hint="eastAsia"/>
        </w:rPr>
        <w:t>男性教職員工有特殊情形須負育嬰責任者，經校長核准得比照辦理。</w:t>
      </w:r>
    </w:p>
    <w:p w:rsidR="00A13621" w:rsidRPr="00A13621" w:rsidRDefault="00A13621" w:rsidP="00A13621">
      <w:pPr>
        <w:spacing w:line="360" w:lineRule="exact"/>
        <w:rPr>
          <w:rFonts w:ascii="微軟正黑體" w:eastAsia="微軟正黑體" w:hAnsi="微軟正黑體" w:hint="eastAsia"/>
        </w:rPr>
      </w:pPr>
    </w:p>
    <w:p w:rsidR="00A13621" w:rsidRPr="00A13621" w:rsidRDefault="00A13621" w:rsidP="00A13621">
      <w:pPr>
        <w:pStyle w:val="a3"/>
        <w:numPr>
          <w:ilvl w:val="0"/>
          <w:numId w:val="1"/>
        </w:numPr>
        <w:spacing w:line="360" w:lineRule="exact"/>
        <w:ind w:leftChars="0" w:left="1134" w:hanging="1134"/>
        <w:rPr>
          <w:rFonts w:ascii="微軟正黑體" w:eastAsia="微軟正黑體" w:hAnsi="微軟正黑體" w:hint="eastAsia"/>
        </w:rPr>
      </w:pPr>
      <w:r w:rsidRPr="00A13621">
        <w:rPr>
          <w:rFonts w:ascii="微軟正黑體" w:eastAsia="微軟正黑體" w:hAnsi="微軟正黑體" w:hint="eastAsia"/>
        </w:rPr>
        <w:t>本辦法經行政會議通過，呈請校長核定後實施，修正時亦同。</w:t>
      </w:r>
    </w:p>
    <w:p w:rsidR="00A13621" w:rsidRPr="00A13621" w:rsidRDefault="00A13621">
      <w:pPr>
        <w:rPr>
          <w:rFonts w:ascii="微軟正黑體" w:eastAsia="微軟正黑體" w:hAnsi="微軟正黑體" w:hint="eastAsia"/>
        </w:rPr>
      </w:pPr>
    </w:p>
    <w:sectPr w:rsidR="00A13621" w:rsidRPr="00A1362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B5C0F"/>
    <w:multiLevelType w:val="hybridMultilevel"/>
    <w:tmpl w:val="0AFA9022"/>
    <w:lvl w:ilvl="0" w:tplc="667AD90E">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AE52269"/>
    <w:multiLevelType w:val="hybridMultilevel"/>
    <w:tmpl w:val="97FC0880"/>
    <w:lvl w:ilvl="0" w:tplc="7A2A41CC">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21"/>
    <w:rsid w:val="00A13621"/>
    <w:rsid w:val="00C60C07"/>
    <w:rsid w:val="00E06637"/>
    <w:rsid w:val="00F04C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7BB0"/>
  <w15:chartTrackingRefBased/>
  <w15:docId w15:val="{8512444C-DAAD-408B-819D-048C0A1F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6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2026-05-12T05:25:00Z</dcterms:created>
  <dcterms:modified xsi:type="dcterms:W3CDTF">2026-05-12T05:37:00Z</dcterms:modified>
</cp:coreProperties>
</file>